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53074F" w:rsidRPr="004371BE" w:rsidTr="00AD67A6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Pr="004371BE" w:rsidRDefault="004371BE" w:rsidP="004371BE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</w:pPr>
            <w:bookmarkStart w:id="0" w:name="_GoBack"/>
            <w:bookmarkEnd w:id="0"/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Epistula - vocab</w:t>
            </w:r>
          </w:p>
        </w:tc>
      </w:tr>
    </w:tbl>
    <w:p w:rsidR="004371BE" w:rsidRPr="004371BE" w:rsidRDefault="004371BE" w:rsidP="004371BE">
      <w:pPr>
        <w:pStyle w:val="Standard"/>
        <w:spacing w:line="360" w:lineRule="auto"/>
        <w:rPr>
          <w:rFonts w:ascii="Georgia" w:hAnsi="Georgia"/>
          <w:sz w:val="22"/>
          <w:szCs w:val="22"/>
        </w:rPr>
      </w:pPr>
    </w:p>
    <w:tbl>
      <w:tblPr>
        <w:tblW w:w="11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1701"/>
        <w:gridCol w:w="4902"/>
      </w:tblGrid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ā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prep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from; by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adveniō, advenīre, advēnī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arrive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arcessō, arcessere, arcessīvī, arcessītus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summon, send for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beneficium, beneficiī,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act of kindness, favour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cēdō, cēdere, cessī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give in, give way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cōgō, cōgere, coēgī, coāctus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force, compel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commemorō, commemorāre, commemorāvī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talk about, mention, recall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cupiō, cupere, cupīvī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want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custōs, custōdis,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m.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guard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dēbeō, dēbēre, dēbuī, dēbitus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owe, ought, should, must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diū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for a long time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efficiō, efficere, effēcī, effectus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carry out, accomplish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ego, meī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pronoun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I, me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eius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pronoun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his, of him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enim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conj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for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epistula, epistulae,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f.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letter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222222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485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</w:tr>
    </w:tbl>
    <w:p w:rsidR="004371BE" w:rsidRPr="004371BE" w:rsidRDefault="004371BE" w:rsidP="004371BE">
      <w:pPr>
        <w:widowControl/>
        <w:suppressAutoHyphens w:val="0"/>
        <w:autoSpaceDN/>
        <w:spacing w:line="360" w:lineRule="auto"/>
        <w:textAlignment w:val="auto"/>
        <w:rPr>
          <w:rFonts w:ascii="Georgia" w:eastAsia="Times New Roman" w:hAnsi="Georgia" w:cs="Times New Roman"/>
          <w:vanish/>
          <w:kern w:val="0"/>
          <w:sz w:val="22"/>
          <w:szCs w:val="22"/>
          <w:lang w:eastAsia="ja-JP" w:bidi="ar-SA"/>
        </w:rPr>
      </w:pPr>
    </w:p>
    <w:tbl>
      <w:tblPr>
        <w:tblW w:w="11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1701"/>
        <w:gridCol w:w="4902"/>
      </w:tblGrid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errō, errāre, errāvī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make a mistake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facinus, facinoris,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crime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faciō, facere, fēcī, factus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make, do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fortasse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perhaps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hic, haec, hoc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pronoun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this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prep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in, on; into, onto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ingenium, ingeniī,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character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ingressus, ingressa, ingressum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having entered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īnsāniō, īnsānīre, īnsānīvī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be mad, be insane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interficiō, interficere, interfēcī, interfectus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kill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inveniō, invenīre, invēnī, inventus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find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invītus, invīta, invītum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unwilling, reluctant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lastRenderedPageBreak/>
              <w:t>ipse, ipsa, ipsum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pronoun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himself, herself, itself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īrātus, īrāta, īrātum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angry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longē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far, a long way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mandātum, mandātī,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instruction, order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maximus, maxima, maximum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very big, very large, very great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222222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485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</w:tr>
    </w:tbl>
    <w:p w:rsidR="004371BE" w:rsidRPr="004371BE" w:rsidRDefault="004371BE" w:rsidP="004371BE">
      <w:pPr>
        <w:widowControl/>
        <w:suppressAutoHyphens w:val="0"/>
        <w:autoSpaceDN/>
        <w:spacing w:line="360" w:lineRule="auto"/>
        <w:textAlignment w:val="auto"/>
        <w:rPr>
          <w:rFonts w:ascii="Georgia" w:eastAsia="Times New Roman" w:hAnsi="Georgia" w:cs="Times New Roman"/>
          <w:vanish/>
          <w:kern w:val="0"/>
          <w:sz w:val="22"/>
          <w:szCs w:val="22"/>
          <w:lang w:eastAsia="ja-JP" w:bidi="ar-SA"/>
        </w:rPr>
      </w:pPr>
    </w:p>
    <w:tbl>
      <w:tblPr>
        <w:tblW w:w="11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2"/>
        <w:gridCol w:w="1701"/>
        <w:gridCol w:w="4902"/>
      </w:tblGrid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nōlō, nōlle, nōluī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not want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obstinātus, obstināta, obstinātum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obstinate. stubborn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obstō, obstāre, obstitī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obstruct, block the way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paene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nearly, almost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pāreō, pārēre, pāruī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obey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parō, parāre, parāvī, parātus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prepare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pereō, perīre, periī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die, perish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perīculum, perīculī,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danger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petō, petere, petīvī, petītus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make for, attack; seek, beg for, ask for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postquam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conj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after, when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prāvus, prāva, prāvum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adj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evil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pūniō, pūnīre, pūnīvī, pūnītus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punish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recūsō, recūsāre, recūsāvī, recūsātus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refuse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regressus, regressa, regressum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verb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having returned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800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rēx, rēgis, </w:t>
            </w: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m.</w:t>
            </w:r>
          </w:p>
        </w:tc>
        <w:tc>
          <w:tcPr>
            <w:tcW w:w="1671" w:type="dxa"/>
            <w:shd w:val="clear" w:color="auto" w:fill="FFFFFF"/>
            <w:tcMar>
              <w:top w:w="24" w:type="dxa"/>
              <w:left w:w="36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i/>
                <w:iCs/>
                <w:color w:val="00800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i/>
                <w:iCs/>
                <w:color w:val="000000"/>
                <w:kern w:val="0"/>
                <w:sz w:val="22"/>
                <w:szCs w:val="22"/>
                <w:lang w:eastAsia="ja-JP" w:bidi="ar-SA"/>
              </w:rPr>
              <w:t>noun</w:t>
            </w:r>
          </w:p>
        </w:tc>
        <w:tc>
          <w:tcPr>
            <w:tcW w:w="4857" w:type="dxa"/>
            <w:shd w:val="clear" w:color="auto" w:fill="FFFFFF"/>
            <w:tcMar>
              <w:top w:w="24" w:type="dxa"/>
              <w:left w:w="120" w:type="dxa"/>
              <w:bottom w:w="24" w:type="dxa"/>
              <w:right w:w="360" w:type="dxa"/>
            </w:tcMar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80"/>
                <w:kern w:val="0"/>
                <w:sz w:val="22"/>
                <w:szCs w:val="22"/>
                <w:lang w:eastAsia="ja-JP" w:bidi="ar-SA"/>
              </w:rPr>
            </w:pPr>
            <w:r w:rsidRPr="004371BE">
              <w:rPr>
                <w:rFonts w:ascii="Georgia" w:eastAsia="Times New Roman" w:hAnsi="Georgia" w:cs="Arial"/>
                <w:color w:val="000000"/>
                <w:kern w:val="0"/>
                <w:sz w:val="22"/>
                <w:szCs w:val="22"/>
                <w:lang w:eastAsia="ja-JP" w:bidi="ar-SA"/>
              </w:rPr>
              <w:t>king</w:t>
            </w:r>
          </w:p>
        </w:tc>
      </w:tr>
      <w:tr w:rsidR="004371BE" w:rsidRPr="004371BE" w:rsidTr="004371BE">
        <w:trPr>
          <w:tblCellSpacing w:w="15" w:type="dxa"/>
        </w:trPr>
        <w:tc>
          <w:tcPr>
            <w:tcW w:w="530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222222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4857" w:type="dxa"/>
            <w:shd w:val="clear" w:color="auto" w:fill="FFFFFF"/>
            <w:vAlign w:val="center"/>
            <w:hideMark/>
          </w:tcPr>
          <w:p w:rsidR="004371BE" w:rsidRPr="004371BE" w:rsidRDefault="004371BE" w:rsidP="004371BE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ja-JP" w:bidi="ar-SA"/>
              </w:rPr>
            </w:pPr>
          </w:p>
        </w:tc>
      </w:tr>
    </w:tbl>
    <w:p w:rsidR="004371BE" w:rsidRP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scelestus, scelesta, scelestum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      adj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  <w:t xml:space="preserve">  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wicked</w:t>
      </w:r>
    </w:p>
    <w:p w:rsidR="004371BE" w:rsidRP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scrībō, scrībere, scrīpsī, scrīptus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  <w:t xml:space="preserve"> 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 verb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write</w:t>
      </w:r>
    </w:p>
    <w:p w:rsid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tālis, tāle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  <w:t xml:space="preserve">  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>adj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ab/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   such        </w:t>
      </w:r>
    </w:p>
    <w:p w:rsid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trādō, trādere, trādidī, trāditus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ab/>
        <w:t xml:space="preserve">                 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verb  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hand over</w:t>
      </w:r>
    </w:p>
    <w:p w:rsid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venia, veniae, </w:t>
      </w:r>
      <w:r w:rsidRPr="004371BE">
        <w:rPr>
          <w:rFonts w:ascii="Georgia" w:eastAsia="Times New Roman" w:hAnsi="Georgia" w:cs="Arial"/>
          <w:i/>
          <w:iCs/>
          <w:color w:val="222222"/>
          <w:kern w:val="0"/>
          <w:sz w:val="22"/>
          <w:szCs w:val="22"/>
          <w:lang w:val="en-IE" w:eastAsia="ja-JP" w:bidi="ar-SA"/>
        </w:rPr>
        <w:t>f.</w:t>
      </w:r>
      <w:r>
        <w:rPr>
          <w:rFonts w:ascii="Georgia" w:eastAsia="Times New Roman" w:hAnsi="Georgia" w:cs="Arial"/>
          <w:i/>
          <w:iCs/>
          <w:color w:val="222222"/>
          <w:kern w:val="0"/>
          <w:sz w:val="22"/>
          <w:szCs w:val="22"/>
          <w:lang w:val="en-IE" w:eastAsia="ja-JP" w:bidi="ar-SA"/>
        </w:rPr>
        <w:t xml:space="preserve">                                                                      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noun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mercy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</w:t>
      </w:r>
    </w:p>
    <w:p w:rsidR="004371BE" w:rsidRDefault="004371BE" w:rsidP="004371BE">
      <w:pPr>
        <w:pStyle w:val="Standard"/>
        <w:spacing w:line="360" w:lineRule="auto"/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verberō, verberāre, verberāvī, verberātus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      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verb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strike, </w:t>
      </w:r>
    </w:p>
    <w:p w:rsidR="004371BE" w:rsidRPr="004371BE" w:rsidRDefault="004371BE" w:rsidP="004371BE">
      <w:pPr>
        <w:pStyle w:val="Standard"/>
        <w:spacing w:line="360" w:lineRule="auto"/>
        <w:rPr>
          <w:rFonts w:ascii="Georgia" w:hAnsi="Georgia"/>
          <w:sz w:val="22"/>
          <w:szCs w:val="22"/>
        </w:rPr>
      </w:pP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volō, velle, voluī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                                                       </w:t>
      </w:r>
      <w:r w:rsidRPr="004371BE">
        <w:rPr>
          <w:rFonts w:ascii="Georgia" w:eastAsia="Times New Roman" w:hAnsi="Georgia" w:cs="Arial"/>
          <w:i/>
          <w:color w:val="222222"/>
          <w:kern w:val="0"/>
          <w:sz w:val="22"/>
          <w:szCs w:val="22"/>
          <w:lang w:val="en-IE" w:eastAsia="ja-JP" w:bidi="ar-SA"/>
        </w:rPr>
        <w:t xml:space="preserve">verb  </w:t>
      </w:r>
      <w:r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 xml:space="preserve">                  </w:t>
      </w:r>
      <w:r w:rsidRPr="004371BE">
        <w:rPr>
          <w:rFonts w:ascii="Georgia" w:eastAsia="Times New Roman" w:hAnsi="Georgia" w:cs="Arial"/>
          <w:color w:val="222222"/>
          <w:kern w:val="0"/>
          <w:sz w:val="22"/>
          <w:szCs w:val="22"/>
          <w:lang w:val="en-IE" w:eastAsia="ja-JP" w:bidi="ar-SA"/>
        </w:rPr>
        <w:t>want</w:t>
      </w:r>
    </w:p>
    <w:sectPr w:rsidR="004371BE" w:rsidRPr="004371BE" w:rsidSect="007317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50" w:rsidRDefault="00B10750" w:rsidP="0053074F">
      <w:r>
        <w:separator/>
      </w:r>
    </w:p>
  </w:endnote>
  <w:endnote w:type="continuationSeparator" w:id="0">
    <w:p w:rsidR="00B10750" w:rsidRDefault="00B10750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F" w:rsidRDefault="00C74E2A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3074F" w:rsidRDefault="0053074F" w:rsidP="0053074F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Aoife O’Driscoll             www.aoifesnotes.com       </w:t>
                      </w:r>
                    </w:p>
                  </w:sdtContent>
                </w:sdt>
                <w:p w:rsidR="0053074F" w:rsidRDefault="0053074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53074F" w:rsidRDefault="0053074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74E2A" w:rsidRPr="00C74E2A">
                    <w:fldChar w:fldCharType="begin"/>
                  </w:r>
                  <w:r>
                    <w:instrText xml:space="preserve"> PAGE   \* MERGEFORMAT </w:instrText>
                  </w:r>
                  <w:r w:rsidR="00C74E2A" w:rsidRPr="00C74E2A">
                    <w:fldChar w:fldCharType="separate"/>
                  </w:r>
                  <w:r w:rsidR="004371BE" w:rsidRPr="004371BE">
                    <w:rPr>
                      <w:noProof/>
                      <w:color w:val="FFFFFF" w:themeColor="background1"/>
                    </w:rPr>
                    <w:t>1</w:t>
                  </w:r>
                  <w:r w:rsidR="00C74E2A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53074F" w:rsidRDefault="0053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50" w:rsidRDefault="00B10750" w:rsidP="0053074F">
      <w:r>
        <w:separator/>
      </w:r>
    </w:p>
  </w:footnote>
  <w:footnote w:type="continuationSeparator" w:id="0">
    <w:p w:rsidR="00B10750" w:rsidRDefault="00B10750" w:rsidP="0053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74F"/>
    <w:rsid w:val="000372D6"/>
    <w:rsid w:val="000C4A59"/>
    <w:rsid w:val="00122D05"/>
    <w:rsid w:val="002216B0"/>
    <w:rsid w:val="00237CFE"/>
    <w:rsid w:val="002C4263"/>
    <w:rsid w:val="002E79C8"/>
    <w:rsid w:val="00373E70"/>
    <w:rsid w:val="003A20EC"/>
    <w:rsid w:val="004371BE"/>
    <w:rsid w:val="0053074F"/>
    <w:rsid w:val="005B1ED2"/>
    <w:rsid w:val="006122AF"/>
    <w:rsid w:val="006E2CA0"/>
    <w:rsid w:val="00731797"/>
    <w:rsid w:val="00797167"/>
    <w:rsid w:val="007E0A6D"/>
    <w:rsid w:val="0084068E"/>
    <w:rsid w:val="0086612B"/>
    <w:rsid w:val="008C629D"/>
    <w:rsid w:val="00982126"/>
    <w:rsid w:val="00984CFE"/>
    <w:rsid w:val="009C33BA"/>
    <w:rsid w:val="00B10750"/>
    <w:rsid w:val="00B22EEF"/>
    <w:rsid w:val="00C74E2A"/>
    <w:rsid w:val="00C97B21"/>
    <w:rsid w:val="00EF7C4C"/>
    <w:rsid w:val="00F36C74"/>
    <w:rsid w:val="00F5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3</cp:revision>
  <dcterms:created xsi:type="dcterms:W3CDTF">2013-11-12T21:17:00Z</dcterms:created>
  <dcterms:modified xsi:type="dcterms:W3CDTF">2013-11-12T21:25:00Z</dcterms:modified>
</cp:coreProperties>
</file>